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674" w:rsidRDefault="004C6674" w:rsidP="004C6674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учебному предмету </w:t>
      </w:r>
      <w:r>
        <w:rPr>
          <w:rFonts w:ascii="Times New Roman" w:hAnsi="Times New Roman" w:cs="Times New Roman"/>
          <w:b/>
          <w:sz w:val="24"/>
          <w:szCs w:val="24"/>
        </w:rPr>
        <w:br/>
        <w:t>«музыкальная ритмика»</w:t>
      </w:r>
    </w:p>
    <w:p w:rsidR="004C6674" w:rsidRDefault="004C6674" w:rsidP="004C6674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Программа предмета «Музыкальная ритмика» разработана на основе и с учетом Федеральных государственных требований к общеразвивающим</w:t>
      </w:r>
      <w:r w:rsidRPr="002B5511">
        <w:rPr>
          <w:color w:val="000000"/>
          <w:sz w:val="21"/>
          <w:szCs w:val="21"/>
        </w:rPr>
        <w:t xml:space="preserve"> программ</w:t>
      </w:r>
      <w:r>
        <w:rPr>
          <w:color w:val="000000"/>
          <w:sz w:val="21"/>
          <w:szCs w:val="21"/>
        </w:rPr>
        <w:t>ам в области искусств.</w:t>
      </w:r>
    </w:p>
    <w:p w:rsidR="004C6674" w:rsidRPr="004C6674" w:rsidRDefault="004C6674" w:rsidP="004C6674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         </w:t>
      </w:r>
      <w:r w:rsidRPr="004C6674">
        <w:rPr>
          <w:color w:val="000000"/>
          <w:sz w:val="21"/>
          <w:szCs w:val="21"/>
        </w:rPr>
        <w:t>В комплексе музыкально-теоретических дисциплин ДШИ значительное место отводится ритмике. Наряду с другими занятиями, занятия «Музыкальной ритмикой» способствуют расширению музыкального кругозора, формированию музыкального вкуса, пробуждению любви к музыке. Ритм лежит в основе всех видов музыкальной деятельности – восприятия (слушания), сочинения, исполнения. Движение под музыку, наряду с пением, слушанием музыки, игре на музыкальных инструментах помогает разностороннему развитию музыкальности – развивают образное восприятие музыки, чувство метроритма, память, ощущение музыкальной формы и т.д.</w:t>
      </w:r>
    </w:p>
    <w:p w:rsidR="004C6674" w:rsidRDefault="004C6674" w:rsidP="004C6674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 w:rsidRPr="004C6674">
        <w:rPr>
          <w:color w:val="000000"/>
          <w:sz w:val="21"/>
          <w:szCs w:val="21"/>
        </w:rPr>
        <w:t>Полученные на уроках ритмики знания и формируемые умения и навыки должны помогать ученикам в их занятиях на инструменте, а также в изу</w:t>
      </w:r>
      <w:r>
        <w:rPr>
          <w:color w:val="000000"/>
          <w:sz w:val="21"/>
          <w:szCs w:val="21"/>
        </w:rPr>
        <w:t>чении других учебных предметов.</w:t>
      </w:r>
    </w:p>
    <w:p w:rsidR="004C6674" w:rsidRDefault="004C6674" w:rsidP="004C6674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 w:rsidRPr="004C6674">
        <w:rPr>
          <w:color w:val="000000"/>
          <w:sz w:val="21"/>
          <w:szCs w:val="21"/>
        </w:rPr>
        <w:t>Срок реализации учебного предмета «Музыкальная ритмика» для детей, поступивших в образовательное учреждение в перв</w:t>
      </w:r>
      <w:r w:rsidR="004E7EC4">
        <w:rPr>
          <w:color w:val="000000"/>
          <w:sz w:val="21"/>
          <w:szCs w:val="21"/>
        </w:rPr>
        <w:t>ый класс с 6-7 лет, составляет 1 год</w:t>
      </w:r>
      <w:bookmarkStart w:id="0" w:name="_GoBack"/>
      <w:bookmarkEnd w:id="0"/>
      <w:r w:rsidRPr="004C6674">
        <w:rPr>
          <w:color w:val="000000"/>
          <w:sz w:val="21"/>
          <w:szCs w:val="21"/>
        </w:rPr>
        <w:t xml:space="preserve">. </w:t>
      </w:r>
    </w:p>
    <w:p w:rsidR="004C6674" w:rsidRPr="008D2993" w:rsidRDefault="004C6674" w:rsidP="004C6674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</w:pPr>
      <w:r w:rsidRPr="008D2993"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>Цель и зада</w:t>
      </w:r>
      <w:r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>чи предмета «Музыкальная ритмика</w:t>
      </w:r>
      <w:r w:rsidRPr="008D2993"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>»</w:t>
      </w:r>
    </w:p>
    <w:p w:rsidR="004C6674" w:rsidRPr="004C6674" w:rsidRDefault="004C6674" w:rsidP="004C6674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4C6674"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 xml:space="preserve">Целью </w:t>
      </w:r>
      <w:r w:rsidRPr="004C6674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предмета является разностороннее развитие ребенка: воспитание чувства метра и ритма, закрепление теоретических понятий через движения, раскрытие общей музыкальности, формирование устойчивого интереса к музыкальному обучению в целом, нравственно-эстетическое воспитание учащихся, приобщение их к мировой музыкальной культуре.</w:t>
      </w:r>
    </w:p>
    <w:p w:rsidR="004C6674" w:rsidRPr="004C6674" w:rsidRDefault="004C6674" w:rsidP="004C6674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</w:pPr>
      <w:r w:rsidRPr="004C6674"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>Задачи:</w:t>
      </w:r>
    </w:p>
    <w:p w:rsidR="004C6674" w:rsidRPr="004C6674" w:rsidRDefault="004C6674" w:rsidP="004C6674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4C6674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- воспитание метроритмического чувства в упражнениях, играх, игре на простых музыкальных (и шумовых) инструментах;</w:t>
      </w:r>
    </w:p>
    <w:p w:rsidR="004C6674" w:rsidRPr="004C6674" w:rsidRDefault="004C6674" w:rsidP="004C6674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4C6674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- развитие творческих способностей (сочинение, импровизация);</w:t>
      </w:r>
    </w:p>
    <w:p w:rsidR="004C6674" w:rsidRPr="004C6674" w:rsidRDefault="004C6674" w:rsidP="004C6674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4C6674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- раскрытие общей музыкальности;</w:t>
      </w:r>
    </w:p>
    <w:p w:rsidR="004C6674" w:rsidRPr="004C6674" w:rsidRDefault="004C6674" w:rsidP="004C6674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4C6674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 xml:space="preserve">- развитие памяти, внимания, воображения, </w:t>
      </w:r>
      <w:proofErr w:type="spellStart"/>
      <w:r w:rsidRPr="004C6674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слушательских</w:t>
      </w:r>
      <w:proofErr w:type="spellEnd"/>
      <w:r w:rsidRPr="004C6674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 xml:space="preserve"> умений;</w:t>
      </w:r>
    </w:p>
    <w:p w:rsidR="004C6674" w:rsidRPr="004C6674" w:rsidRDefault="004C6674" w:rsidP="004C6674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4C6674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- закрепление теоретических понятий через движения, практическое освоение определенного музыкального материала (репертуара), развитие навыков его словесной, двигательной и графической интерпретации, анализа музыки;</w:t>
      </w:r>
    </w:p>
    <w:p w:rsidR="004C6674" w:rsidRPr="004C6674" w:rsidRDefault="004C6674" w:rsidP="004C6674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4C6674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- освоение навыков ритмического диктанта;</w:t>
      </w:r>
    </w:p>
    <w:p w:rsidR="004C6674" w:rsidRPr="004C6674" w:rsidRDefault="004C6674" w:rsidP="004C6674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4C6674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- формирование устойчивого интереса к музыкальному обучению в целом.</w:t>
      </w:r>
    </w:p>
    <w:p w:rsidR="004C6674" w:rsidRDefault="004C6674" w:rsidP="004C6674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Примерная программа учебного предмета «Музыкальная ритмика» имеет следующую структуру:</w:t>
      </w:r>
    </w:p>
    <w:p w:rsidR="004C6674" w:rsidRDefault="004C6674" w:rsidP="004C6674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4C6674" w:rsidRDefault="004C6674" w:rsidP="004C6674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:rsidR="004C6674" w:rsidRDefault="004C6674" w:rsidP="004C6674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4C6674" w:rsidRDefault="004C6674" w:rsidP="004C6674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4C6674" w:rsidRDefault="004C6674" w:rsidP="004C6674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4C6674" w:rsidRDefault="004C6674" w:rsidP="004C6674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4C6674" w:rsidRDefault="004C6674" w:rsidP="004C6674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:rsidR="004C6674" w:rsidRDefault="004C6674" w:rsidP="004C6674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:rsidR="004C6674" w:rsidRDefault="004C6674" w:rsidP="004C6674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:rsidR="004C6674" w:rsidRDefault="004C6674" w:rsidP="004C6674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II. Содержание учебного предмета </w:t>
      </w:r>
    </w:p>
    <w:p w:rsidR="004C6674" w:rsidRDefault="004C6674" w:rsidP="004C6674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учебно-тематический план;</w:t>
      </w:r>
    </w:p>
    <w:p w:rsidR="004C6674" w:rsidRDefault="004C6674" w:rsidP="004C6674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распределение учебного материала по годам обучения;</w:t>
      </w:r>
    </w:p>
    <w:p w:rsidR="004C6674" w:rsidRDefault="004C6674" w:rsidP="004C6674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- формы работы на уроках сольфеджио.</w:t>
      </w:r>
    </w:p>
    <w:p w:rsidR="004C6674" w:rsidRDefault="004C6674" w:rsidP="004C6674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III. Требования к уровню подготовки обучающихся.</w:t>
      </w:r>
    </w:p>
    <w:p w:rsidR="004C6674" w:rsidRDefault="004C6674" w:rsidP="004C6674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IV. Формы и методы контроля, система оценок</w:t>
      </w:r>
    </w:p>
    <w:p w:rsidR="004C6674" w:rsidRDefault="004C6674" w:rsidP="004C6674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форма содержание;</w:t>
      </w:r>
    </w:p>
    <w:p w:rsidR="004C6674" w:rsidRDefault="004C6674" w:rsidP="004C6674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критерии оценки;</w:t>
      </w:r>
    </w:p>
    <w:p w:rsidR="004C6674" w:rsidRDefault="004C6674" w:rsidP="004C6674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контрольные требования на разных этапах обучения.</w:t>
      </w:r>
    </w:p>
    <w:p w:rsidR="004C6674" w:rsidRDefault="004C6674" w:rsidP="004C6674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V. Методическое обеспечение учебного процесса</w:t>
      </w:r>
    </w:p>
    <w:p w:rsidR="004C6674" w:rsidRDefault="004C6674" w:rsidP="004C6674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Методические рекомендации преподавателям</w:t>
      </w:r>
    </w:p>
    <w:p w:rsidR="004C6674" w:rsidRDefault="004C6674" w:rsidP="004C6674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  <w:lang w:val="en-US"/>
        </w:rPr>
        <w:t>VI</w:t>
      </w:r>
      <w:r w:rsidRPr="004C6674">
        <w:rPr>
          <w:color w:val="000000"/>
          <w:sz w:val="21"/>
          <w:szCs w:val="21"/>
        </w:rPr>
        <w:t>.</w:t>
      </w:r>
      <w:r>
        <w:rPr>
          <w:color w:val="000000"/>
          <w:sz w:val="21"/>
          <w:szCs w:val="21"/>
        </w:rPr>
        <w:t xml:space="preserve"> Список рекомендуемой учебно-методической литературы</w:t>
      </w:r>
    </w:p>
    <w:p w:rsidR="004C6674" w:rsidRPr="004C6674" w:rsidRDefault="004C6674" w:rsidP="004C6674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учебно-методическая литература</w:t>
      </w:r>
    </w:p>
    <w:p w:rsidR="004C6674" w:rsidRDefault="004C6674" w:rsidP="004C66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Сформулированные в программе принципы выделяют главное направление и задачи предмета: развитие разносторонних музыкальных навыков, выработки практических знаний и умений, освоение мира музыки в живом опытном познании.</w:t>
      </w:r>
    </w:p>
    <w:p w:rsidR="008C4DC9" w:rsidRDefault="008C4DC9"/>
    <w:sectPr w:rsidR="008C4D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628"/>
    <w:rsid w:val="004C6674"/>
    <w:rsid w:val="004E7EC4"/>
    <w:rsid w:val="008C4DC9"/>
    <w:rsid w:val="00A13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D0651"/>
  <w15:chartTrackingRefBased/>
  <w15:docId w15:val="{5C7A0395-6F43-491B-9EBC-FF0468A5D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6674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4C66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4C667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521</Words>
  <Characters>2974</Characters>
  <Application>Microsoft Office Word</Application>
  <DocSecurity>0</DocSecurity>
  <Lines>24</Lines>
  <Paragraphs>6</Paragraphs>
  <ScaleCrop>false</ScaleCrop>
  <Company/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3</cp:revision>
  <dcterms:created xsi:type="dcterms:W3CDTF">2022-03-10T02:37:00Z</dcterms:created>
  <dcterms:modified xsi:type="dcterms:W3CDTF">2022-05-31T03:31:00Z</dcterms:modified>
</cp:coreProperties>
</file>